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AC5F776" w14:textId="0A592D02" w:rsidR="004D5CF0" w:rsidRPr="00691CD8" w:rsidRDefault="00691CD8" w:rsidP="004D5CF0">
      <w:pPr>
        <w:pStyle w:val="Default"/>
        <w:jc w:val="center"/>
        <w:rPr>
          <w:rFonts w:asciiTheme="minorHAnsi" w:hAnsiTheme="minorHAnsi"/>
          <w:b/>
          <w:bCs/>
          <w:color w:val="0070C0"/>
        </w:rPr>
      </w:pPr>
      <w:r w:rsidRPr="00691CD8">
        <w:rPr>
          <w:rFonts w:asciiTheme="minorHAnsi" w:hAnsiTheme="minorHAnsi"/>
          <w:b/>
          <w:bCs/>
          <w:color w:val="0070C0"/>
        </w:rPr>
        <w:t>Carlisle Healthcare</w:t>
      </w:r>
    </w:p>
    <w:p w14:paraId="1A204CEB" w14:textId="2C1638BA" w:rsidR="00691CD8" w:rsidRPr="00691CD8" w:rsidRDefault="00691CD8" w:rsidP="004D5CF0">
      <w:pPr>
        <w:pStyle w:val="Default"/>
        <w:jc w:val="center"/>
        <w:rPr>
          <w:rFonts w:asciiTheme="minorHAnsi" w:hAnsiTheme="minorHAnsi"/>
          <w:b/>
          <w:bCs/>
          <w:color w:val="0070C0"/>
        </w:rPr>
      </w:pPr>
      <w:r w:rsidRPr="00691CD8">
        <w:rPr>
          <w:rFonts w:asciiTheme="minorHAnsi" w:hAnsiTheme="minorHAnsi"/>
          <w:b/>
          <w:bCs/>
          <w:color w:val="0070C0"/>
        </w:rPr>
        <w:t>Locke Road</w:t>
      </w:r>
    </w:p>
    <w:p w14:paraId="6B8AFC5A" w14:textId="51771A6B" w:rsidR="00691CD8" w:rsidRPr="00691CD8" w:rsidRDefault="00691CD8" w:rsidP="004D5CF0">
      <w:pPr>
        <w:pStyle w:val="Default"/>
        <w:jc w:val="center"/>
        <w:rPr>
          <w:rFonts w:asciiTheme="minorHAnsi" w:hAnsiTheme="minorHAnsi"/>
          <w:b/>
          <w:bCs/>
          <w:color w:val="0070C0"/>
        </w:rPr>
      </w:pPr>
      <w:r w:rsidRPr="00691CD8">
        <w:rPr>
          <w:rFonts w:asciiTheme="minorHAnsi" w:hAnsiTheme="minorHAnsi"/>
          <w:b/>
          <w:bCs/>
          <w:color w:val="0070C0"/>
        </w:rPr>
        <w:t>Durranhill industrial Estate</w:t>
      </w:r>
    </w:p>
    <w:p w14:paraId="613D559C" w14:textId="326D53AF" w:rsidR="00691CD8" w:rsidRPr="00691CD8" w:rsidRDefault="00691CD8" w:rsidP="004D5CF0">
      <w:pPr>
        <w:pStyle w:val="Default"/>
        <w:jc w:val="center"/>
        <w:rPr>
          <w:rFonts w:asciiTheme="minorHAnsi" w:hAnsiTheme="minorHAnsi"/>
          <w:b/>
          <w:bCs/>
          <w:color w:val="0070C0"/>
        </w:rPr>
      </w:pPr>
      <w:r w:rsidRPr="00691CD8">
        <w:rPr>
          <w:rFonts w:asciiTheme="minorHAnsi" w:hAnsiTheme="minorHAnsi"/>
          <w:b/>
          <w:bCs/>
          <w:color w:val="0070C0"/>
        </w:rPr>
        <w:t>Carlisle</w:t>
      </w:r>
      <w:bookmarkStart w:id="0" w:name="_GoBack"/>
      <w:bookmarkEnd w:id="0"/>
    </w:p>
    <w:p w14:paraId="273025E2" w14:textId="1E7B3F64" w:rsidR="00691CD8" w:rsidRPr="00691CD8" w:rsidRDefault="00691CD8" w:rsidP="004D5CF0">
      <w:pPr>
        <w:pStyle w:val="Default"/>
        <w:jc w:val="center"/>
        <w:rPr>
          <w:rFonts w:asciiTheme="minorHAnsi" w:hAnsiTheme="minorHAnsi"/>
          <w:b/>
          <w:bCs/>
          <w:color w:val="0070C0"/>
        </w:rPr>
      </w:pPr>
      <w:r w:rsidRPr="00691CD8">
        <w:rPr>
          <w:rFonts w:asciiTheme="minorHAnsi" w:hAnsiTheme="minorHAnsi"/>
          <w:b/>
          <w:bCs/>
          <w:color w:val="0070C0"/>
        </w:rPr>
        <w:t>CA1 3UB</w:t>
      </w:r>
    </w:p>
    <w:p w14:paraId="793BB053" w14:textId="59E8AFAB" w:rsidR="00691CD8" w:rsidRPr="00691CD8" w:rsidRDefault="00691CD8" w:rsidP="004D5CF0">
      <w:pPr>
        <w:pStyle w:val="Default"/>
        <w:jc w:val="center"/>
        <w:rPr>
          <w:rFonts w:asciiTheme="minorHAnsi" w:hAnsiTheme="minorHAnsi"/>
          <w:b/>
          <w:bCs/>
          <w:color w:val="0070C0"/>
        </w:rPr>
      </w:pPr>
      <w:r w:rsidRPr="00691CD8">
        <w:rPr>
          <w:rFonts w:asciiTheme="minorHAnsi" w:hAnsiTheme="minorHAnsi"/>
          <w:b/>
          <w:bCs/>
          <w:color w:val="0070C0"/>
        </w:rPr>
        <w:t>01228 588121</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338490CC" w:rsidR="00F44FE5" w:rsidRPr="00A93784" w:rsidRDefault="003E35AB" w:rsidP="00F44FE5">
      <w:pPr>
        <w:pStyle w:val="Default"/>
        <w:jc w:val="both"/>
        <w:rPr>
          <w:rFonts w:asciiTheme="minorHAnsi" w:hAnsiTheme="minorHAnsi"/>
          <w:sz w:val="22"/>
          <w:szCs w:val="22"/>
        </w:rPr>
      </w:pPr>
      <w:r>
        <w:rPr>
          <w:rFonts w:asciiTheme="minorHAnsi" w:hAnsiTheme="minorHAnsi"/>
          <w:sz w:val="22"/>
          <w:szCs w:val="22"/>
        </w:rPr>
        <w:t xml:space="preserve">On 1 February 2023 NHS England and NHS Digital merged, meaning </w:t>
      </w:r>
      <w:r w:rsidRPr="003E35AB">
        <w:rPr>
          <w:rFonts w:asciiTheme="minorHAnsi" w:hAnsiTheme="minorHAnsi"/>
          <w:sz w:val="22"/>
          <w:szCs w:val="22"/>
        </w:rPr>
        <w:t>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w:t>
      </w:r>
      <w:proofErr w:type="gramStart"/>
      <w:r w:rsidRPr="003E35AB">
        <w:rPr>
          <w:rFonts w:asciiTheme="minorHAnsi" w:hAnsiTheme="minorHAnsi"/>
          <w:sz w:val="22"/>
          <w:szCs w:val="22"/>
        </w:rPr>
        <w:t>.</w:t>
      </w:r>
      <w:r>
        <w:rPr>
          <w:rFonts w:asciiTheme="minorHAnsi" w:hAnsiTheme="minorHAnsi"/>
          <w:sz w:val="22"/>
          <w:szCs w:val="22"/>
        </w:rPr>
        <w:t>.</w:t>
      </w:r>
      <w:proofErr w:type="gramEnd"/>
      <w:r>
        <w:rPr>
          <w:rFonts w:asciiTheme="minorHAnsi" w:hAnsiTheme="minorHAnsi"/>
          <w:sz w:val="22"/>
          <w:szCs w:val="22"/>
        </w:rPr>
        <w:t xml:space="preserve"> </w:t>
      </w:r>
      <w:r w:rsidR="00F44FE5" w:rsidRPr="00A93784">
        <w:rPr>
          <w:rFonts w:asciiTheme="minorHAnsi" w:hAnsiTheme="minorHAnsi"/>
          <w:sz w:val="22"/>
          <w:szCs w:val="22"/>
        </w:rPr>
        <w:t xml:space="preserve">NHS </w:t>
      </w:r>
      <w:r w:rsidR="00D520DA">
        <w:rPr>
          <w:rFonts w:asciiTheme="minorHAnsi" w:hAnsiTheme="minorHAnsi"/>
          <w:sz w:val="22"/>
          <w:szCs w:val="22"/>
        </w:rPr>
        <w:t xml:space="preserve">England </w:t>
      </w:r>
      <w:r w:rsidR="00F44FE5" w:rsidRPr="00A93784">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9" w:history="1">
        <w:r w:rsidR="00463AAD">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88575EE" w14:textId="77777777" w:rsidR="004E2426"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E2426">
        <w:rPr>
          <w:rFonts w:asciiTheme="minorHAnsi" w:hAnsiTheme="minorHAnsi"/>
          <w:sz w:val="22"/>
          <w:szCs w:val="22"/>
        </w:rPr>
        <w:t xml:space="preserve"> </w:t>
      </w:r>
    </w:p>
    <w:p w14:paraId="3E70B918" w14:textId="730A0BBE" w:rsidR="00155A0B" w:rsidRPr="00A93784" w:rsidRDefault="00463AAD" w:rsidP="004B78FF">
      <w:pPr>
        <w:pStyle w:val="Default"/>
        <w:numPr>
          <w:ilvl w:val="0"/>
          <w:numId w:val="2"/>
        </w:numPr>
        <w:spacing w:after="17"/>
        <w:rPr>
          <w:rFonts w:asciiTheme="minorHAnsi" w:hAnsiTheme="minorHAnsi"/>
          <w:sz w:val="22"/>
          <w:szCs w:val="22"/>
        </w:rPr>
      </w:pPr>
      <w:r>
        <w:rPr>
          <w:rFonts w:asciiTheme="minorHAnsi" w:hAnsiTheme="minorHAnsi"/>
          <w:sz w:val="22"/>
          <w:szCs w:val="22"/>
        </w:rPr>
        <w:t>UK GDPR</w:t>
      </w:r>
      <w:r w:rsidR="00155A0B" w:rsidRPr="00A93784">
        <w:rPr>
          <w:rFonts w:asciiTheme="minorHAnsi" w:hAnsiTheme="minorHAnsi"/>
          <w:sz w:val="22"/>
          <w:szCs w:val="22"/>
        </w:rPr>
        <w:t xml:space="preserve"> </w:t>
      </w:r>
    </w:p>
    <w:p w14:paraId="0579A3A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155A0B">
      <w:pPr>
        <w:pStyle w:val="Default"/>
        <w:rPr>
          <w:rFonts w:asciiTheme="minorHAnsi" w:hAnsiTheme="minorHAnsi"/>
          <w:sz w:val="22"/>
          <w:szCs w:val="22"/>
        </w:rPr>
      </w:pPr>
    </w:p>
    <w:p w14:paraId="0DEC8D2F" w14:textId="776C99CC"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00691CD8">
        <w:rPr>
          <w:rFonts w:cs="Arial"/>
          <w:color w:val="333333"/>
        </w:rPr>
        <w:t xml:space="preserve"> Dr Andrew Edgar</w:t>
      </w:r>
      <w:r w:rsidRPr="00A93784">
        <w:rPr>
          <w:rFonts w:cs="Arial"/>
          <w:color w:val="333333"/>
        </w:rPr>
        <w:t>, who</w:t>
      </w:r>
      <w:r w:rsidRPr="00A93784">
        <w:rPr>
          <w:rFonts w:cs="Arial"/>
        </w:rPr>
        <w:t xml:space="preserve"> can be contacted using the contact details at the top of this document. </w:t>
      </w:r>
    </w:p>
    <w:p w14:paraId="46F0ED23" w14:textId="77777777" w:rsidR="00A96210" w:rsidRPr="00A93784"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29EA083" w14:textId="1DF8A16D" w:rsidR="00691CD8" w:rsidRPr="00691CD8" w:rsidRDefault="00155A0B" w:rsidP="00691CD8">
      <w:pPr>
        <w:spacing w:after="0" w:line="240" w:lineRule="auto"/>
        <w:jc w:val="both"/>
      </w:pPr>
      <w:r w:rsidRPr="00A93784">
        <w:t xml:space="preserve">We maintain our duty of confidentiality to you at all times. We will only ever use or pass on </w:t>
      </w:r>
      <w:proofErr w:type="gramStart"/>
      <w:r w:rsidRPr="00A93784">
        <w:t>information</w:t>
      </w:r>
      <w:proofErr w:type="gramEnd"/>
      <w:r w:rsidRPr="00A93784">
        <w:t xml:space="preserve"> about you if we reasonably believe that others involved in your care have a genuine need for it. We will not disclose your information to any third party without your permission unless there </w:t>
      </w:r>
      <w:r w:rsidRPr="00A93784">
        <w:lastRenderedPageBreak/>
        <w:t>are exceptional circumstances (such as a risk of serious harm to yourself or others) or where the law requi</w:t>
      </w:r>
      <w:r w:rsidR="00691CD8">
        <w:t>res information to be passed on</w:t>
      </w: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31C70F7A"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6-8 week new baby check and breast-feeding status with NHS </w:t>
      </w:r>
      <w:r w:rsidR="00691CD8">
        <w:rPr>
          <w:rFonts w:asciiTheme="minorHAnsi" w:hAnsiTheme="minorHAnsi"/>
          <w:sz w:val="22"/>
          <w:szCs w:val="22"/>
        </w:rPr>
        <w:t>North Cumbria Integrated</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Default="00861BFF" w:rsidP="0017418E">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12" w:history="1">
        <w:r w:rsidRPr="00862CD9">
          <w:rPr>
            <w:rStyle w:val="Hyperlink"/>
            <w:rFonts w:asciiTheme="minorHAnsi" w:hAnsiTheme="minorHAnsi"/>
            <w:sz w:val="22"/>
            <w:szCs w:val="22"/>
          </w:rPr>
          <w:t>https://digital.nhs.uk/services/gp-connect/gp-connect-in-your-organisation/gp-connect-privacy-notice</w:t>
        </w:r>
      </w:hyperlink>
    </w:p>
    <w:p w14:paraId="62243F4F" w14:textId="77777777" w:rsidR="00861BFF" w:rsidRPr="00A93784" w:rsidRDefault="00861BFF" w:rsidP="0017418E">
      <w:pPr>
        <w:pStyle w:val="Default"/>
        <w:jc w:val="both"/>
        <w:rPr>
          <w:rFonts w:asciiTheme="minorHAnsi" w:hAnsiTheme="minorHAnsi"/>
          <w:sz w:val="22"/>
          <w:szCs w:val="22"/>
        </w:rPr>
      </w:pPr>
    </w:p>
    <w:p w14:paraId="0840B63C"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534EC261" w14:textId="77777777" w:rsidR="00861BFF" w:rsidRPr="00A93784" w:rsidRDefault="00861BFF" w:rsidP="0017418E">
      <w:pPr>
        <w:spacing w:after="0" w:line="240" w:lineRule="auto"/>
        <w:jc w:val="both"/>
      </w:pPr>
    </w:p>
    <w:p w14:paraId="333AFB52" w14:textId="77777777" w:rsidR="009573F4" w:rsidRPr="004B78FF" w:rsidRDefault="009573F4" w:rsidP="009573F4">
      <w:pPr>
        <w:spacing w:after="0" w:line="240" w:lineRule="auto"/>
        <w:rPr>
          <w:sz w:val="23"/>
          <w:szCs w:val="23"/>
        </w:rPr>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18C429FC"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w:t>
      </w:r>
      <w:r w:rsidR="00691CD8">
        <w:rPr>
          <w:rFonts w:asciiTheme="minorHAnsi" w:hAnsiTheme="minorHAnsi" w:cstheme="minorBidi"/>
          <w:color w:val="auto"/>
          <w:sz w:val="22"/>
          <w:szCs w:val="22"/>
        </w:rPr>
        <w:t>electronic patient record</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1D49DE15" w14:textId="7EA401C3" w:rsidR="00B37B8A" w:rsidRP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w:t>
      </w:r>
    </w:p>
    <w:p w14:paraId="35D98ED7" w14:textId="745B7EB2" w:rsidR="00B37B8A" w:rsidRDefault="00B37B8A" w:rsidP="009A4974">
      <w:pPr>
        <w:spacing w:line="240" w:lineRule="auto"/>
        <w:jc w:val="both"/>
        <w:rPr>
          <w:rFonts w:cstheme="minorHAnsi"/>
        </w:rPr>
      </w:pPr>
      <w:r w:rsidRPr="00B37B8A">
        <w:rPr>
          <w:rFonts w:cstheme="minorHAnsi"/>
        </w:rPr>
        <w:t xml:space="preserve">Additional information about OpenSAFELY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691CD8" w:rsidP="00CC4080">
      <w:pPr>
        <w:pStyle w:val="Default"/>
        <w:jc w:val="both"/>
        <w:rPr>
          <w:rFonts w:asciiTheme="minorHAnsi" w:hAnsiTheme="minorHAnsi"/>
          <w:sz w:val="22"/>
          <w:szCs w:val="22"/>
        </w:rPr>
      </w:pPr>
      <w:hyperlink r:id="rId14"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1D89096A"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691CD8">
        <w:rPr>
          <w:rFonts w:asciiTheme="minorHAnsi" w:hAnsiTheme="minorHAnsi"/>
          <w:sz w:val="22"/>
          <w:szCs w:val="22"/>
        </w:rPr>
        <w:t>North East and North Cumbria</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hyperlink r:id="rId15"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EA7C1A">
      <w:pPr>
        <w:pStyle w:val="Default"/>
        <w:jc w:val="both"/>
        <w:rPr>
          <w:rFonts w:asciiTheme="minorHAnsi" w:hAnsiTheme="minorHAnsi"/>
          <w:sz w:val="22"/>
          <w:szCs w:val="22"/>
        </w:rPr>
      </w:pPr>
    </w:p>
    <w:p w14:paraId="148547F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A93784" w:rsidRDefault="00EA7C1A" w:rsidP="00EA7C1A">
      <w:pPr>
        <w:pStyle w:val="Default"/>
        <w:jc w:val="both"/>
        <w:rPr>
          <w:rFonts w:asciiTheme="minorHAnsi" w:hAnsiTheme="minorHAnsi"/>
          <w:sz w:val="22"/>
          <w:szCs w:val="22"/>
        </w:rPr>
      </w:pPr>
    </w:p>
    <w:p w14:paraId="60DE0687" w14:textId="308B666B" w:rsidR="00155A0B"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691CD8">
        <w:rPr>
          <w:rFonts w:asciiTheme="minorHAnsi" w:hAnsiTheme="minorHAnsi"/>
          <w:sz w:val="22"/>
          <w:szCs w:val="22"/>
        </w:rPr>
        <w:t>return a completed opt-out form to the practice.</w:t>
      </w:r>
      <w:r w:rsidRPr="00A93784">
        <w:rPr>
          <w:rFonts w:asciiTheme="minorHAnsi" w:hAnsiTheme="minorHAnsi"/>
          <w:sz w:val="22"/>
          <w:szCs w:val="22"/>
        </w:rPr>
        <w:t xml:space="preserve"> </w:t>
      </w:r>
      <w:r w:rsidR="00861BFF">
        <w:rPr>
          <w:rFonts w:asciiTheme="minorHAnsi" w:hAnsiTheme="minorHAnsi"/>
          <w:sz w:val="22"/>
          <w:szCs w:val="22"/>
        </w:rPr>
        <w:t xml:space="preserve">Further information is available here </w:t>
      </w:r>
      <w:hyperlink r:id="rId16" w:history="1">
        <w:r w:rsidR="00861BFF" w:rsidRPr="00862CD9">
          <w:rPr>
            <w:rStyle w:val="Hyperlink"/>
            <w:rFonts w:asciiTheme="minorHAnsi" w:hAnsiTheme="minorHAnsi"/>
            <w:sz w:val="22"/>
            <w:szCs w:val="22"/>
          </w:rPr>
          <w:t>https://digital.nhs.uk/service</w:t>
        </w:r>
        <w:r w:rsidR="00861BFF" w:rsidRPr="00862CD9">
          <w:rPr>
            <w:rStyle w:val="Hyperlink"/>
            <w:rFonts w:asciiTheme="minorHAnsi" w:hAnsiTheme="minorHAnsi"/>
            <w:sz w:val="22"/>
            <w:szCs w:val="22"/>
          </w:rPr>
          <w:t>s</w:t>
        </w:r>
        <w:r w:rsidR="00861BFF" w:rsidRPr="00862CD9">
          <w:rPr>
            <w:rStyle w:val="Hyperlink"/>
            <w:rFonts w:asciiTheme="minorHAnsi" w:hAnsiTheme="minorHAnsi"/>
            <w:sz w:val="22"/>
            <w:szCs w:val="22"/>
          </w:rPr>
          <w:t>/summary-care-records-scr/summary-care-record-supplementary-transparency-notice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A4A155D" w14:textId="1BD364EA" w:rsidR="00EA7C1A" w:rsidRDefault="00CF7024" w:rsidP="00EA7C1A">
      <w:pPr>
        <w:spacing w:after="0" w:line="240" w:lineRule="auto"/>
        <w:jc w:val="both"/>
        <w:rPr>
          <w:sz w:val="23"/>
          <w:szCs w:val="23"/>
        </w:rPr>
      </w:pPr>
      <w:r>
        <w:rPr>
          <w:sz w:val="23"/>
          <w:szCs w:val="23"/>
        </w:rPr>
        <w:t>The</w:t>
      </w:r>
      <w:r w:rsidR="00F83B28">
        <w:rPr>
          <w:sz w:val="23"/>
          <w:szCs w:val="23"/>
        </w:rPr>
        <w:t xml:space="preserve"> </w:t>
      </w:r>
      <w:r>
        <w:rPr>
          <w:sz w:val="23"/>
          <w:szCs w:val="23"/>
        </w:rPr>
        <w:t>ICB</w:t>
      </w:r>
      <w:r w:rsidR="00F83B28">
        <w:rPr>
          <w:sz w:val="23"/>
          <w:szCs w:val="23"/>
        </w:rPr>
        <w:t xml:space="preserve"> operate</w:t>
      </w:r>
      <w:r>
        <w:rPr>
          <w:sz w:val="23"/>
          <w:szCs w:val="23"/>
        </w:rPr>
        <w:t>s</w:t>
      </w:r>
      <w:r w:rsidR="00F83B28">
        <w:rPr>
          <w:sz w:val="23"/>
          <w:szCs w:val="23"/>
        </w:rPr>
        <w:t xml:space="preserv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Pr>
          <w:sz w:val="23"/>
          <w:szCs w:val="23"/>
        </w:rPr>
        <w:t>ICB</w:t>
      </w:r>
      <w:r w:rsidR="00F83B28">
        <w:rPr>
          <w:sz w:val="23"/>
          <w:szCs w:val="23"/>
        </w:rPr>
        <w:t xml:space="preserve"> medicines management team may discuss product choice with your GP and your nominated community pharmacist to ensure evidence based cost effective choices are made to support your care.</w:t>
      </w:r>
    </w:p>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7"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30D324A9" w14:textId="618EE630" w:rsidR="005509A0" w:rsidRDefault="00691CD8"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ou’re</w:t>
      </w:r>
      <w:r w:rsidR="005509A0" w:rsidRPr="005509A0">
        <w:rPr>
          <w:rFonts w:eastAsia="Calibri" w:cs="Arial"/>
          <w:b/>
          <w:sz w:val="28"/>
          <w:szCs w:val="28"/>
        </w:rPr>
        <w:t xml:space="preserve"> R</w:t>
      </w:r>
      <w:r w:rsidR="005509A0" w:rsidRPr="004B78FF">
        <w:rPr>
          <w:rFonts w:eastAsia="Calibri" w:cs="Arial"/>
          <w:b/>
          <w:sz w:val="28"/>
          <w:szCs w:val="28"/>
        </w:rPr>
        <w:t>ights</w:t>
      </w:r>
    </w:p>
    <w:p w14:paraId="2F322330" w14:textId="22368422" w:rsidR="00A93784" w:rsidRPr="00A93784" w:rsidRDefault="00691CD8" w:rsidP="00A93784">
      <w:pPr>
        <w:pStyle w:val="Default"/>
        <w:jc w:val="both"/>
        <w:rPr>
          <w:rFonts w:asciiTheme="minorHAnsi" w:hAnsiTheme="minorHAnsi"/>
          <w:b/>
          <w:bCs/>
          <w:sz w:val="22"/>
          <w:szCs w:val="22"/>
        </w:rPr>
      </w:pPr>
      <w:r w:rsidRPr="00A93784">
        <w:rPr>
          <w:rFonts w:asciiTheme="minorHAnsi" w:hAnsiTheme="minorHAnsi"/>
          <w:b/>
          <w:bCs/>
          <w:sz w:val="22"/>
          <w:szCs w:val="22"/>
        </w:rPr>
        <w:t>You’re</w:t>
      </w:r>
      <w:r w:rsidR="00A93784" w:rsidRPr="00A93784">
        <w:rPr>
          <w:rFonts w:asciiTheme="minorHAnsi" w:hAnsiTheme="minorHAnsi"/>
          <w:b/>
          <w:bCs/>
          <w:sz w:val="22"/>
          <w:szCs w:val="22"/>
        </w:rPr>
        <w:t xml:space="preserve"> right to withdraw consent for us to share your personal information</w:t>
      </w:r>
    </w:p>
    <w:p w14:paraId="317CC054" w14:textId="222DF820"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8" w:history="1">
        <w:r w:rsidRPr="004B78FF">
          <w:rPr>
            <w:rStyle w:val="Hyperlink"/>
            <w:lang w:val="en"/>
          </w:rPr>
          <w:t>https://www.nhs.uk/your-nhs-data-matters/</w:t>
        </w:r>
      </w:hyperlink>
    </w:p>
    <w:p w14:paraId="19EB32D4" w14:textId="77777777" w:rsidR="00A93784" w:rsidRPr="004B78FF" w:rsidRDefault="00A93784" w:rsidP="00A93784">
      <w:pPr>
        <w:spacing w:after="0" w:line="240" w:lineRule="auto"/>
        <w:jc w:val="both"/>
        <w:rPr>
          <w:lang w:val="en"/>
        </w:rPr>
      </w:pPr>
    </w:p>
    <w:p w14:paraId="093D2F47" w14:textId="0B4B6062" w:rsidR="0000492A" w:rsidRDefault="0000492A" w:rsidP="00A93784">
      <w:pPr>
        <w:spacing w:after="0" w:line="240" w:lineRule="auto"/>
        <w:jc w:val="both"/>
        <w:rPr>
          <w:lang w:val="en"/>
        </w:rPr>
      </w:pPr>
    </w:p>
    <w:p w14:paraId="253F63FD" w14:textId="1213899D" w:rsidR="0000492A" w:rsidRPr="0005686B" w:rsidRDefault="00691CD8" w:rsidP="0000492A">
      <w:pPr>
        <w:spacing w:after="0" w:line="240" w:lineRule="auto"/>
        <w:rPr>
          <w:rFonts w:cstheme="minorHAnsi"/>
          <w:b/>
        </w:rPr>
      </w:pPr>
      <w:r w:rsidRPr="0005686B">
        <w:rPr>
          <w:rFonts w:cstheme="minorHAnsi"/>
          <w:b/>
        </w:rPr>
        <w:t>You’re</w:t>
      </w:r>
      <w:r w:rsidR="0000492A" w:rsidRPr="0005686B">
        <w:rPr>
          <w:rFonts w:cstheme="minorHAnsi"/>
          <w:b/>
        </w:rPr>
        <w:t xml:space="preserve"> right to opt out</w:t>
      </w:r>
    </w:p>
    <w:p w14:paraId="2B921F93" w14:textId="77777777" w:rsidR="00691CD8" w:rsidRDefault="0000492A" w:rsidP="0000492A">
      <w:pPr>
        <w:spacing w:after="0" w:line="240" w:lineRule="auto"/>
        <w:jc w:val="both"/>
        <w:rPr>
          <w:rFonts w:cstheme="minorHAnsi"/>
          <w:lang w:val="en"/>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 xml:space="preserve">The national data opt-out replaces the previous ‘type 2’ opt-out, which required NHS Digital not to share a patient’s confidential patient </w:t>
      </w:r>
      <w:r w:rsidRPr="0005686B">
        <w:rPr>
          <w:rFonts w:cstheme="minorHAnsi"/>
          <w:lang w:val="en"/>
        </w:rPr>
        <w:lastRenderedPageBreak/>
        <w:t>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 xml:space="preserve">If a patient wants </w:t>
      </w:r>
    </w:p>
    <w:p w14:paraId="5A2D028F" w14:textId="77777777" w:rsidR="00691CD8" w:rsidRDefault="00691CD8" w:rsidP="0000492A">
      <w:pPr>
        <w:spacing w:after="0" w:line="240" w:lineRule="auto"/>
        <w:jc w:val="both"/>
        <w:rPr>
          <w:rFonts w:cstheme="minorHAnsi"/>
          <w:lang w:val="en"/>
        </w:rPr>
      </w:pPr>
    </w:p>
    <w:p w14:paraId="6C6854EE" w14:textId="1FD2199B" w:rsidR="0000492A" w:rsidRPr="0005686B" w:rsidRDefault="0000492A" w:rsidP="0000492A">
      <w:pPr>
        <w:spacing w:after="0" w:line="240" w:lineRule="auto"/>
        <w:jc w:val="both"/>
        <w:rPr>
          <w:rFonts w:cstheme="minorHAnsi"/>
        </w:rPr>
      </w:pPr>
      <w:proofErr w:type="gramStart"/>
      <w:r w:rsidRPr="0005686B">
        <w:rPr>
          <w:rFonts w:cstheme="minorHAnsi"/>
          <w:lang w:val="en"/>
        </w:rPr>
        <w:t>to</w:t>
      </w:r>
      <w:proofErr w:type="gramEnd"/>
      <w:r w:rsidRPr="0005686B">
        <w:rPr>
          <w:rFonts w:cstheme="minorHAnsi"/>
          <w:lang w:val="en"/>
        </w:rPr>
        <w:t xml:space="preserve"> change their choice, they can use the new service to do this.  You can find out more</w:t>
      </w:r>
      <w:r w:rsidRPr="0005686B">
        <w:rPr>
          <w:rFonts w:cstheme="minorHAnsi"/>
        </w:rPr>
        <w:t xml:space="preserve"> from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0265FF4F" w14:textId="710160EA"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21" w:history="1">
        <w:r w:rsidRPr="0005686B">
          <w:rPr>
            <w:rStyle w:val="Hyperlink"/>
            <w:rFonts w:cstheme="minorHAnsi"/>
          </w:rPr>
          <w:t>here</w:t>
        </w:r>
      </w:hyperlink>
      <w:r w:rsidRPr="0005686B">
        <w:rPr>
          <w:rFonts w:cstheme="minorHAnsi"/>
        </w:rPr>
        <w:t xml:space="preserve"> </w:t>
      </w:r>
      <w:hyperlink r:id="rId22"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3"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4805018B"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w:t>
      </w:r>
      <w:r w:rsidRPr="005509A0">
        <w:rPr>
          <w:rFonts w:eastAsia="Calibri" w:cs="Arial"/>
        </w:rPr>
        <w:lastRenderedPageBreak/>
        <w:t xml:space="preserve">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4580AA6A" w14:textId="77777777" w:rsidR="005509A0" w:rsidRDefault="005509A0" w:rsidP="00A77713">
      <w:pPr>
        <w:spacing w:after="0" w:line="240" w:lineRule="auto"/>
        <w:jc w:val="both"/>
        <w:rPr>
          <w:rFonts w:eastAsia="Calibri" w:cs="Arial"/>
        </w:rPr>
      </w:pPr>
      <w:r w:rsidRPr="005509A0">
        <w:rPr>
          <w:rFonts w:eastAsia="Calibri" w:cs="Arial"/>
        </w:rPr>
        <w:t>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w:t>
      </w:r>
      <w:r w:rsidRPr="005509A0">
        <w:rPr>
          <w:rFonts w:eastAsia="Calibri" w:cs="Arial"/>
        </w:rPr>
        <w:lastRenderedPageBreak/>
        <w:t>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4DA193A9" w14:textId="77777777" w:rsidR="00861BFF" w:rsidRDefault="00861BFF" w:rsidP="00F44FE5">
      <w:pPr>
        <w:autoSpaceDE w:val="0"/>
        <w:autoSpaceDN w:val="0"/>
        <w:adjustRightInd w:val="0"/>
        <w:spacing w:after="0" w:line="240" w:lineRule="auto"/>
        <w:jc w:val="both"/>
        <w:rPr>
          <w:rFonts w:cs="Arial"/>
          <w:b/>
          <w:color w:val="000000"/>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4"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6E71D90B"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w:t>
      </w:r>
      <w:r w:rsidR="00691CD8">
        <w:t>Tracey Darrington</w:t>
      </w:r>
      <w:r w:rsidR="004E2426" w:rsidRPr="00A93784">
        <w:t xml:space="preserve"> </w:t>
      </w:r>
      <w:r w:rsidRPr="004B78FF">
        <w:rPr>
          <w:rFonts w:eastAsia="Calibri" w:cs="Arial"/>
        </w:rPr>
        <w:t>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5853F5FC" w14:textId="0FB721EE" w:rsidR="00155A0B" w:rsidRPr="004E2426" w:rsidRDefault="00155A0B" w:rsidP="004E2426">
      <w:pPr>
        <w:jc w:val="both"/>
        <w:rPr>
          <w:sz w:val="23"/>
          <w:szCs w:val="23"/>
        </w:rPr>
      </w:pPr>
      <w:r w:rsidRPr="004B78FF">
        <w:rPr>
          <w:sz w:val="23"/>
          <w:szCs w:val="23"/>
        </w:rPr>
        <w:t xml:space="preserve">We will keep our Privacy Notice under regular review. This notice was last reviewed in </w:t>
      </w:r>
      <w:r w:rsidR="004E2426">
        <w:rPr>
          <w:sz w:val="23"/>
          <w:szCs w:val="23"/>
        </w:rPr>
        <w:t xml:space="preserve">August </w:t>
      </w:r>
      <w:r w:rsidR="0000492A">
        <w:rPr>
          <w:sz w:val="23"/>
          <w:szCs w:val="23"/>
        </w:rPr>
        <w:t>202</w:t>
      </w:r>
      <w:r w:rsidR="00740402">
        <w:rPr>
          <w:sz w:val="23"/>
          <w:szCs w:val="23"/>
        </w:rPr>
        <w:t>3</w:t>
      </w:r>
      <w:r w:rsidR="0000492A">
        <w:rPr>
          <w:sz w:val="23"/>
          <w:szCs w:val="23"/>
        </w:rPr>
        <w:t>.</w:t>
      </w:r>
    </w:p>
    <w:sectPr w:rsidR="00155A0B" w:rsidRPr="004E2426">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04D1F" w14:textId="77777777" w:rsidR="006F1917" w:rsidRDefault="006F1917" w:rsidP="001243EC">
      <w:pPr>
        <w:spacing w:after="0" w:line="240" w:lineRule="auto"/>
      </w:pPr>
      <w:r>
        <w:separator/>
      </w:r>
    </w:p>
  </w:endnote>
  <w:endnote w:type="continuationSeparator" w:id="0">
    <w:p w14:paraId="10EC6D3D" w14:textId="77777777" w:rsidR="006F1917" w:rsidRDefault="006F1917"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0B59" w14:textId="41A8D243" w:rsidR="001243EC" w:rsidRDefault="001243EC">
    <w:pPr>
      <w:pStyle w:val="Footer"/>
    </w:pPr>
    <w:r>
      <w:t>GP Privacy Notice V1.</w:t>
    </w:r>
    <w:r w:rsidR="00D520DA">
      <w:t>3</w:t>
    </w:r>
  </w:p>
  <w:p w14:paraId="73DF122C" w14:textId="3B8C6EC4" w:rsidR="001243EC" w:rsidRDefault="004E2426">
    <w:pPr>
      <w:pStyle w:val="Footer"/>
    </w:pPr>
    <w:r>
      <w:t>August</w:t>
    </w:r>
    <w:r w:rsidR="0000492A">
      <w:t xml:space="preserve"> 202</w:t>
    </w:r>
    <w:r w:rsidR="00D520DA">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F4287" w14:textId="77777777" w:rsidR="006F1917" w:rsidRDefault="006F1917" w:rsidP="001243EC">
      <w:pPr>
        <w:spacing w:after="0" w:line="240" w:lineRule="auto"/>
      </w:pPr>
      <w:r>
        <w:separator/>
      </w:r>
    </w:p>
  </w:footnote>
  <w:footnote w:type="continuationSeparator" w:id="0">
    <w:p w14:paraId="0097D3B6" w14:textId="77777777" w:rsidR="006F1917" w:rsidRDefault="006F1917" w:rsidP="00124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0B"/>
    <w:rsid w:val="0000492A"/>
    <w:rsid w:val="00026A67"/>
    <w:rsid w:val="000456C3"/>
    <w:rsid w:val="0005686B"/>
    <w:rsid w:val="00062369"/>
    <w:rsid w:val="0007151A"/>
    <w:rsid w:val="001243EC"/>
    <w:rsid w:val="00147383"/>
    <w:rsid w:val="00155A0B"/>
    <w:rsid w:val="0017418E"/>
    <w:rsid w:val="001C2E65"/>
    <w:rsid w:val="00237D8B"/>
    <w:rsid w:val="00286A50"/>
    <w:rsid w:val="002A510B"/>
    <w:rsid w:val="002B435A"/>
    <w:rsid w:val="002E76E8"/>
    <w:rsid w:val="00357102"/>
    <w:rsid w:val="00392ACF"/>
    <w:rsid w:val="003E35AB"/>
    <w:rsid w:val="00463AAD"/>
    <w:rsid w:val="004B78FF"/>
    <w:rsid w:val="004C36E4"/>
    <w:rsid w:val="004D5CF0"/>
    <w:rsid w:val="004E2426"/>
    <w:rsid w:val="00515C95"/>
    <w:rsid w:val="00517523"/>
    <w:rsid w:val="005509A0"/>
    <w:rsid w:val="006423FA"/>
    <w:rsid w:val="00691CD8"/>
    <w:rsid w:val="00696AEF"/>
    <w:rsid w:val="006F0239"/>
    <w:rsid w:val="006F1917"/>
    <w:rsid w:val="00740402"/>
    <w:rsid w:val="00751CAF"/>
    <w:rsid w:val="007E36E0"/>
    <w:rsid w:val="00861BFF"/>
    <w:rsid w:val="008C66BF"/>
    <w:rsid w:val="00915C93"/>
    <w:rsid w:val="009312EF"/>
    <w:rsid w:val="00955DF3"/>
    <w:rsid w:val="009573F4"/>
    <w:rsid w:val="009A4974"/>
    <w:rsid w:val="00A77713"/>
    <w:rsid w:val="00A93784"/>
    <w:rsid w:val="00A96210"/>
    <w:rsid w:val="00B116A3"/>
    <w:rsid w:val="00B37B8A"/>
    <w:rsid w:val="00B650BA"/>
    <w:rsid w:val="00BA2373"/>
    <w:rsid w:val="00C55E59"/>
    <w:rsid w:val="00C70831"/>
    <w:rsid w:val="00CC4080"/>
    <w:rsid w:val="00CF7024"/>
    <w:rsid w:val="00D520DA"/>
    <w:rsid w:val="00D959BA"/>
    <w:rsid w:val="00E70428"/>
    <w:rsid w:val="00E80D4A"/>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customStyle="1"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your-nhs-data-matt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hs.uk/using-the-nhs/about-the-nhs/opt-out-of-sharing-your-health-records/" TargetMode="External"/><Relationship Id="rId7" Type="http://schemas.openxmlformats.org/officeDocument/2006/relationships/endnotes" Target="endnotes.xm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x.nhs.uk/information-governance/guidance/records-management-co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gital.nhs.uk/services/summary-care-records-scr/summary-care-record-supplementary-transparency-notice" TargetMode="External"/><Relationship Id="rId20"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about-the-ico/what-we-do/register-of-data-controllers/" TargetMode="External"/><Relationship Id="rId24"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hyperlink" Target="https://www.england.nhs.uk/ourwork/tsd/ig/risk-stratification%20/" TargetMode="External"/><Relationship Id="rId23" Type="http://schemas.openxmlformats.org/officeDocument/2006/relationships/hyperlink" Target="https://ico.org.uk/for-the-public/personal-information/" TargetMode="Externa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digital.nhs.uk/"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s://www.nhs.uk/using-the-nhs/about-the-nhs/opt-out-of-sharing-your-health-recor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F7B04-CD97-4B77-B0A9-39103D03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5157</Words>
  <Characters>29396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DARRINGTON, Tracey (CARLISLE HEALTHCARE)</cp:lastModifiedBy>
  <cp:revision>2</cp:revision>
  <dcterms:created xsi:type="dcterms:W3CDTF">2023-08-04T12:41:00Z</dcterms:created>
  <dcterms:modified xsi:type="dcterms:W3CDTF">2023-08-04T12:41:00Z</dcterms:modified>
</cp:coreProperties>
</file>